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FC29" w14:textId="77777777" w:rsidR="007C4C36" w:rsidRPr="007C4C36" w:rsidRDefault="007C4C36" w:rsidP="007C4C36">
      <w:pPr>
        <w:spacing w:after="0"/>
        <w:rPr>
          <w:rFonts w:ascii="Arial" w:hAnsi="Arial" w:cs="Arial"/>
          <w:b/>
          <w:bCs/>
        </w:rPr>
      </w:pPr>
      <w:r w:rsidRPr="007C4C36">
        <w:rPr>
          <w:rFonts w:ascii="Arial" w:hAnsi="Arial" w:cs="Arial"/>
          <w:b/>
          <w:bCs/>
        </w:rPr>
        <w:t>Gujarat State Network of People living with HIV/AIDS (GSNP+)</w:t>
      </w:r>
    </w:p>
    <w:p w14:paraId="6DAA5160" w14:textId="77777777" w:rsidR="007C4C36" w:rsidRDefault="007C4C36" w:rsidP="007C4C36">
      <w:pPr>
        <w:spacing w:after="0"/>
        <w:rPr>
          <w:rFonts w:ascii="Arial" w:hAnsi="Arial" w:cs="Arial"/>
        </w:rPr>
      </w:pPr>
      <w:r w:rsidRPr="007C4C36">
        <w:rPr>
          <w:rFonts w:ascii="Arial" w:hAnsi="Arial" w:cs="Arial"/>
        </w:rPr>
        <w:t>Devi Arcade, 4</w:t>
      </w:r>
      <w:r w:rsidRPr="007C4C36">
        <w:rPr>
          <w:rFonts w:ascii="Arial" w:hAnsi="Arial" w:cs="Arial"/>
          <w:vertAlign w:val="superscript"/>
        </w:rPr>
        <w:t>th</w:t>
      </w:r>
      <w:r w:rsidRPr="007C4C36">
        <w:rPr>
          <w:rFonts w:ascii="Arial" w:hAnsi="Arial" w:cs="Arial"/>
        </w:rPr>
        <w:t xml:space="preserve"> floor, Near Tapi Medical Store, Modi Mohalla, </w:t>
      </w:r>
    </w:p>
    <w:p w14:paraId="3D0CA722" w14:textId="3A371195" w:rsidR="007C4C36" w:rsidRPr="007C4C36" w:rsidRDefault="007C4C36" w:rsidP="007C4C36">
      <w:pPr>
        <w:spacing w:after="0"/>
        <w:rPr>
          <w:rFonts w:ascii="Arial" w:hAnsi="Arial" w:cs="Arial"/>
        </w:rPr>
      </w:pPr>
      <w:r w:rsidRPr="007C4C36">
        <w:rPr>
          <w:rFonts w:ascii="Arial" w:hAnsi="Arial" w:cs="Arial"/>
        </w:rPr>
        <w:t xml:space="preserve">Gaushala, AK Road, Surat 395008. </w:t>
      </w:r>
    </w:p>
    <w:p w14:paraId="29748F1B" w14:textId="341FCD09" w:rsidR="007C4C36" w:rsidRDefault="007C4C36" w:rsidP="007C4C36">
      <w:pPr>
        <w:spacing w:after="0"/>
        <w:rPr>
          <w:rFonts w:ascii="Arial" w:hAnsi="Arial" w:cs="Arial"/>
        </w:rPr>
      </w:pPr>
    </w:p>
    <w:p w14:paraId="650E207D" w14:textId="256B42D3" w:rsidR="007C4C36" w:rsidRPr="007C4C36" w:rsidRDefault="007C4C36" w:rsidP="007C4C36">
      <w:pPr>
        <w:spacing w:after="0"/>
        <w:rPr>
          <w:rFonts w:ascii="Arial" w:hAnsi="Arial" w:cs="Arial"/>
          <w:b/>
          <w:bCs/>
        </w:rPr>
      </w:pPr>
      <w:r w:rsidRPr="007C4C36">
        <w:rPr>
          <w:rFonts w:ascii="Arial" w:hAnsi="Arial" w:cs="Arial"/>
          <w:b/>
          <w:bCs/>
        </w:rPr>
        <w:t>Job Opportunities</w:t>
      </w:r>
    </w:p>
    <w:p w14:paraId="6283E364" w14:textId="77777777" w:rsidR="007C4C36" w:rsidRPr="007C4C36" w:rsidRDefault="007C4C36" w:rsidP="007C4C36">
      <w:pPr>
        <w:spacing w:after="0"/>
        <w:rPr>
          <w:rFonts w:ascii="Arial" w:hAnsi="Arial" w:cs="Arial"/>
        </w:rPr>
      </w:pPr>
    </w:p>
    <w:p w14:paraId="43BEB16D" w14:textId="0344A42A" w:rsidR="007C4C36" w:rsidRPr="00A20009" w:rsidRDefault="007C4C36" w:rsidP="007C4C36">
      <w:pPr>
        <w:spacing w:after="0" w:line="240" w:lineRule="auto"/>
        <w:rPr>
          <w:rFonts w:ascii="Times New Roman" w:hAnsi="Times New Roman" w:cs="Times New Roman"/>
        </w:rPr>
      </w:pPr>
      <w:r w:rsidRPr="00A20009">
        <w:rPr>
          <w:rFonts w:ascii="Times New Roman" w:hAnsi="Times New Roman" w:cs="Times New Roman"/>
        </w:rPr>
        <w:t>Job designation:</w:t>
      </w:r>
      <w:r>
        <w:rPr>
          <w:rFonts w:ascii="Times New Roman" w:hAnsi="Times New Roman" w:cs="Times New Roman"/>
        </w:rPr>
        <w:tab/>
      </w:r>
      <w:r w:rsidRPr="00A20009">
        <w:rPr>
          <w:rFonts w:ascii="Times New Roman" w:hAnsi="Times New Roman" w:cs="Times New Roman"/>
        </w:rPr>
        <w:tab/>
      </w:r>
      <w:r w:rsidR="0014220E">
        <w:rPr>
          <w:rFonts w:ascii="Times New Roman" w:hAnsi="Times New Roman" w:cs="Times New Roman"/>
        </w:rPr>
        <w:t>State Program Officer (CSS)</w:t>
      </w:r>
    </w:p>
    <w:p w14:paraId="05A985F5" w14:textId="68F4425B" w:rsidR="007C4C36" w:rsidRPr="00A20009" w:rsidRDefault="007C4C36" w:rsidP="007C4C36">
      <w:pPr>
        <w:spacing w:after="0" w:line="240" w:lineRule="auto"/>
        <w:rPr>
          <w:rFonts w:ascii="Times New Roman" w:hAnsi="Times New Roman" w:cs="Times New Roman"/>
        </w:rPr>
      </w:pPr>
      <w:r w:rsidRPr="00A20009">
        <w:rPr>
          <w:rFonts w:ascii="Times New Roman" w:hAnsi="Times New Roman" w:cs="Times New Roman"/>
        </w:rPr>
        <w:t xml:space="preserve">Positions - </w:t>
      </w:r>
      <w:r w:rsidRPr="00A20009">
        <w:rPr>
          <w:rFonts w:ascii="Times New Roman" w:hAnsi="Times New Roman" w:cs="Times New Roman"/>
        </w:rPr>
        <w:tab/>
      </w:r>
      <w:r w:rsidRPr="00A20009">
        <w:rPr>
          <w:rFonts w:ascii="Times New Roman" w:hAnsi="Times New Roman" w:cs="Times New Roman"/>
        </w:rPr>
        <w:tab/>
      </w:r>
      <w:r w:rsidR="0014220E">
        <w:rPr>
          <w:rFonts w:ascii="Times New Roman" w:hAnsi="Times New Roman" w:cs="Times New Roman"/>
        </w:rPr>
        <w:t>Gujarat 2 Position and Madhya Pradesh 2 Position</w:t>
      </w:r>
      <w:r w:rsidRPr="00A20009">
        <w:rPr>
          <w:rFonts w:ascii="Times New Roman" w:hAnsi="Times New Roman" w:cs="Times New Roman"/>
        </w:rPr>
        <w:br/>
        <w:t xml:space="preserve">Location: </w:t>
      </w:r>
      <w:r w:rsidRPr="00A20009">
        <w:rPr>
          <w:rFonts w:ascii="Times New Roman" w:hAnsi="Times New Roman" w:cs="Times New Roman"/>
        </w:rPr>
        <w:tab/>
      </w:r>
      <w:r w:rsidRPr="00A20009">
        <w:rPr>
          <w:rFonts w:ascii="Times New Roman" w:hAnsi="Times New Roman" w:cs="Times New Roman"/>
        </w:rPr>
        <w:tab/>
        <w:t>Surat</w:t>
      </w:r>
      <w:r w:rsidR="0014220E">
        <w:rPr>
          <w:rFonts w:ascii="Times New Roman" w:hAnsi="Times New Roman" w:cs="Times New Roman"/>
        </w:rPr>
        <w:t xml:space="preserve"> (Gujarat), Bhopal (Madhya Pradesh)</w:t>
      </w:r>
    </w:p>
    <w:p w14:paraId="5384C166" w14:textId="3A64136C" w:rsidR="007C4C36" w:rsidRPr="00A20009" w:rsidRDefault="007C4C36" w:rsidP="007C4C36">
      <w:pPr>
        <w:spacing w:after="0" w:line="240" w:lineRule="auto"/>
        <w:rPr>
          <w:rFonts w:ascii="Times New Roman" w:hAnsi="Times New Roman" w:cs="Times New Roman"/>
          <w:spacing w:val="5"/>
        </w:rPr>
      </w:pPr>
      <w:r w:rsidRPr="00A20009">
        <w:rPr>
          <w:rFonts w:ascii="Times New Roman" w:hAnsi="Times New Roman" w:cs="Times New Roman"/>
        </w:rPr>
        <w:t xml:space="preserve">Job Code: </w:t>
      </w:r>
      <w:r w:rsidRPr="00A20009">
        <w:rPr>
          <w:rFonts w:ascii="Times New Roman" w:hAnsi="Times New Roman" w:cs="Times New Roman"/>
        </w:rPr>
        <w:tab/>
      </w:r>
      <w:r w:rsidRPr="00A20009">
        <w:rPr>
          <w:rFonts w:ascii="Times New Roman" w:hAnsi="Times New Roman" w:cs="Times New Roman"/>
        </w:rPr>
        <w:tab/>
      </w:r>
      <w:r w:rsidR="0014220E">
        <w:rPr>
          <w:rFonts w:ascii="Times New Roman" w:hAnsi="Times New Roman" w:cs="Times New Roman"/>
        </w:rPr>
        <w:t>POCSS</w:t>
      </w:r>
      <w:r w:rsidRPr="00A20009">
        <w:rPr>
          <w:rFonts w:ascii="Times New Roman" w:hAnsi="Times New Roman" w:cs="Times New Roman"/>
        </w:rPr>
        <w:t>-2025-26-0</w:t>
      </w:r>
      <w:r w:rsidR="0014220E">
        <w:rPr>
          <w:rFonts w:ascii="Times New Roman" w:hAnsi="Times New Roman" w:cs="Times New Roman"/>
        </w:rPr>
        <w:t>1</w:t>
      </w:r>
      <w:r w:rsidRPr="00A20009">
        <w:rPr>
          <w:rFonts w:ascii="Times New Roman" w:hAnsi="Times New Roman" w:cs="Times New Roman"/>
        </w:rPr>
        <w:br/>
        <w:t xml:space="preserve">Date of Issue: </w:t>
      </w:r>
      <w:r w:rsidRPr="00A20009">
        <w:rPr>
          <w:rFonts w:ascii="Times New Roman" w:hAnsi="Times New Roman" w:cs="Times New Roman"/>
        </w:rPr>
        <w:tab/>
      </w:r>
      <w:r w:rsidRPr="00A20009">
        <w:rPr>
          <w:rFonts w:ascii="Times New Roman" w:hAnsi="Times New Roman" w:cs="Times New Roman"/>
        </w:rPr>
        <w:tab/>
      </w:r>
      <w:r w:rsidR="0014220E">
        <w:rPr>
          <w:rFonts w:ascii="Times New Roman" w:hAnsi="Times New Roman" w:cs="Times New Roman"/>
        </w:rPr>
        <w:t>0</w:t>
      </w:r>
      <w:r w:rsidRPr="00A20009">
        <w:rPr>
          <w:rFonts w:ascii="Times New Roman" w:hAnsi="Times New Roman" w:cs="Times New Roman"/>
        </w:rPr>
        <w:t>1/</w:t>
      </w:r>
      <w:r>
        <w:rPr>
          <w:rFonts w:ascii="Times New Roman" w:hAnsi="Times New Roman" w:cs="Times New Roman"/>
        </w:rPr>
        <w:t>1</w:t>
      </w:r>
      <w:r w:rsidR="0014220E">
        <w:rPr>
          <w:rFonts w:ascii="Times New Roman" w:hAnsi="Times New Roman" w:cs="Times New Roman"/>
        </w:rPr>
        <w:t>1</w:t>
      </w:r>
      <w:r w:rsidRPr="00A20009">
        <w:rPr>
          <w:rFonts w:ascii="Times New Roman" w:hAnsi="Times New Roman" w:cs="Times New Roman"/>
        </w:rPr>
        <w:t>/2025</w:t>
      </w:r>
      <w:r w:rsidRPr="00A20009">
        <w:rPr>
          <w:rFonts w:ascii="Times New Roman" w:hAnsi="Times New Roman" w:cs="Times New Roman"/>
        </w:rPr>
        <w:br/>
        <w:t xml:space="preserve">Closing Date: </w:t>
      </w:r>
      <w:r w:rsidRPr="00A20009">
        <w:rPr>
          <w:rFonts w:ascii="Times New Roman" w:hAnsi="Times New Roman" w:cs="Times New Roman"/>
        </w:rPr>
        <w:tab/>
      </w:r>
      <w:r w:rsidRPr="00A20009">
        <w:rPr>
          <w:rFonts w:ascii="Times New Roman" w:hAnsi="Times New Roman" w:cs="Times New Roman"/>
        </w:rPr>
        <w:tab/>
      </w:r>
      <w:r w:rsidR="0014220E">
        <w:rPr>
          <w:rFonts w:ascii="Times New Roman" w:hAnsi="Times New Roman" w:cs="Times New Roman"/>
        </w:rPr>
        <w:t>12</w:t>
      </w:r>
      <w:r w:rsidRPr="00A20009">
        <w:rPr>
          <w:rFonts w:ascii="Times New Roman" w:hAnsi="Times New Roman" w:cs="Times New Roman"/>
        </w:rPr>
        <w:t>/</w:t>
      </w:r>
      <w:r>
        <w:rPr>
          <w:rFonts w:ascii="Times New Roman" w:hAnsi="Times New Roman" w:cs="Times New Roman"/>
        </w:rPr>
        <w:t>1</w:t>
      </w:r>
      <w:r w:rsidR="0014220E">
        <w:rPr>
          <w:rFonts w:ascii="Times New Roman" w:hAnsi="Times New Roman" w:cs="Times New Roman"/>
        </w:rPr>
        <w:t>1</w:t>
      </w:r>
      <w:r w:rsidRPr="00A20009">
        <w:rPr>
          <w:rFonts w:ascii="Times New Roman" w:hAnsi="Times New Roman" w:cs="Times New Roman"/>
        </w:rPr>
        <w:t>/2025</w:t>
      </w:r>
      <w:r w:rsidRPr="00A20009">
        <w:rPr>
          <w:rFonts w:ascii="Times New Roman" w:hAnsi="Times New Roman" w:cs="Times New Roman"/>
          <w:color w:val="333333"/>
          <w:spacing w:val="5"/>
        </w:rPr>
        <w:br/>
      </w:r>
    </w:p>
    <w:p w14:paraId="50E29056" w14:textId="77777777" w:rsidR="007C4C36" w:rsidRDefault="007C4C36" w:rsidP="00611832">
      <w:pPr>
        <w:autoSpaceDE w:val="0"/>
        <w:autoSpaceDN w:val="0"/>
        <w:adjustRightInd w:val="0"/>
        <w:rPr>
          <w:rFonts w:ascii="Arial" w:hAnsi="Arial" w:cs="Arial"/>
          <w:b/>
          <w:bCs/>
          <w:sz w:val="20"/>
          <w:szCs w:val="20"/>
        </w:rPr>
      </w:pPr>
    </w:p>
    <w:p w14:paraId="3229215C" w14:textId="1967ED04" w:rsidR="00611832" w:rsidRDefault="00611832" w:rsidP="00611832">
      <w:pPr>
        <w:autoSpaceDE w:val="0"/>
        <w:autoSpaceDN w:val="0"/>
        <w:adjustRightInd w:val="0"/>
        <w:rPr>
          <w:rFonts w:ascii="Arial" w:hAnsi="Arial" w:cs="Arial"/>
          <w:b/>
          <w:bCs/>
          <w:sz w:val="20"/>
          <w:szCs w:val="20"/>
        </w:rPr>
      </w:pPr>
      <w:r w:rsidRPr="00254945">
        <w:rPr>
          <w:rFonts w:ascii="Arial" w:hAnsi="Arial" w:cs="Arial"/>
          <w:b/>
          <w:bCs/>
          <w:sz w:val="20"/>
          <w:szCs w:val="20"/>
        </w:rPr>
        <w:t>Stat</w:t>
      </w:r>
      <w:r>
        <w:rPr>
          <w:rFonts w:ascii="Arial" w:hAnsi="Arial" w:cs="Arial"/>
          <w:b/>
          <w:bCs/>
          <w:sz w:val="20"/>
          <w:szCs w:val="20"/>
        </w:rPr>
        <w:t xml:space="preserve">e program </w:t>
      </w:r>
      <w:r w:rsidRPr="00254945">
        <w:rPr>
          <w:rFonts w:ascii="Arial" w:hAnsi="Arial" w:cs="Arial"/>
          <w:b/>
          <w:bCs/>
          <w:sz w:val="20"/>
          <w:szCs w:val="20"/>
        </w:rPr>
        <w:t xml:space="preserve">officer for Community system strengthening </w:t>
      </w:r>
      <w:r w:rsidR="0014220E">
        <w:rPr>
          <w:rFonts w:ascii="Arial" w:hAnsi="Arial" w:cs="Arial"/>
          <w:b/>
          <w:bCs/>
          <w:sz w:val="20"/>
          <w:szCs w:val="20"/>
        </w:rPr>
        <w:t xml:space="preserve">(CSS) </w:t>
      </w:r>
      <w:r w:rsidRPr="00254945">
        <w:rPr>
          <w:rFonts w:ascii="Arial" w:hAnsi="Arial" w:cs="Arial"/>
          <w:b/>
          <w:bCs/>
          <w:sz w:val="20"/>
          <w:szCs w:val="20"/>
        </w:rPr>
        <w:t xml:space="preserve">under Global fund grant cycle -7 </w:t>
      </w:r>
    </w:p>
    <w:p w14:paraId="174270B9" w14:textId="77777777" w:rsidR="0014220E" w:rsidRPr="00A20009" w:rsidRDefault="0014220E" w:rsidP="0014220E">
      <w:pPr>
        <w:spacing w:before="120" w:after="120" w:line="240" w:lineRule="auto"/>
        <w:jc w:val="both"/>
        <w:rPr>
          <w:rFonts w:ascii="Times New Roman" w:hAnsi="Times New Roman" w:cs="Times New Roman"/>
          <w:bCs/>
        </w:rPr>
      </w:pPr>
      <w:r w:rsidRPr="00A20009">
        <w:rPr>
          <w:rFonts w:ascii="Times New Roman" w:hAnsi="Times New Roman" w:cs="Times New Roman"/>
          <w:bCs/>
        </w:rPr>
        <w:t>GSNP+ is a community based non- profit-making organization formed by and for the people living with HIV/AIDS. The organization is based at Surat and members are people with various socio-economic backgrounds. The fundamental principle guiding the work of GSNP+ is the centrality of PLHA (People living with HIV/AIDS) in decision making process that affect their lives. We are also looking to improve quality of life of people living with HIV/AIDS through various activities. Consequently GSNP+ is organized and managed by People living with HIV/AIDS. We are advocating issues of people living with HIV/AIDS at State level and working at district level through various district level networks.</w:t>
      </w:r>
    </w:p>
    <w:p w14:paraId="2A8EE5F5" w14:textId="4749D8C2" w:rsidR="0014220E" w:rsidRDefault="0014220E" w:rsidP="0014220E">
      <w:pPr>
        <w:spacing w:before="120" w:after="120" w:line="240" w:lineRule="auto"/>
        <w:jc w:val="both"/>
        <w:rPr>
          <w:rFonts w:ascii="Arial" w:hAnsi="Arial" w:cs="Arial"/>
          <w:b/>
          <w:bCs/>
          <w:sz w:val="20"/>
          <w:szCs w:val="20"/>
        </w:rPr>
      </w:pPr>
      <w:r w:rsidRPr="00A20009">
        <w:rPr>
          <w:rFonts w:ascii="Times New Roman" w:hAnsi="Times New Roman" w:cs="Times New Roman"/>
          <w:bCs/>
        </w:rPr>
        <w:t xml:space="preserve">GSNP+ is implementing </w:t>
      </w:r>
      <w:r>
        <w:rPr>
          <w:rFonts w:ascii="Times New Roman" w:hAnsi="Times New Roman" w:cs="Times New Roman"/>
          <w:bCs/>
        </w:rPr>
        <w:t>CSC2.0, Prison Intervention and Community system strengthening Program</w:t>
      </w:r>
      <w:r w:rsidRPr="00A20009">
        <w:rPr>
          <w:rFonts w:ascii="Times New Roman" w:hAnsi="Times New Roman" w:cs="Times New Roman"/>
          <w:bCs/>
        </w:rPr>
        <w:t xml:space="preserve"> as Sub Recipient (SR) in the state of Gujarat and Madhya Pradesh. Under this program we are presently covering all districts of Gujarat and MP.</w:t>
      </w:r>
      <w:r>
        <w:rPr>
          <w:rFonts w:ascii="Times New Roman" w:hAnsi="Times New Roman" w:cs="Times New Roman"/>
          <w:bCs/>
        </w:rPr>
        <w:t xml:space="preserve"> </w:t>
      </w:r>
    </w:p>
    <w:p w14:paraId="189B3221" w14:textId="77777777" w:rsidR="0014220E" w:rsidRPr="00254945" w:rsidRDefault="0014220E" w:rsidP="00611832">
      <w:pPr>
        <w:autoSpaceDE w:val="0"/>
        <w:autoSpaceDN w:val="0"/>
        <w:adjustRightInd w:val="0"/>
        <w:rPr>
          <w:rFonts w:ascii="Arial" w:hAnsi="Arial" w:cs="Arial"/>
          <w:b/>
          <w:bCs/>
          <w:sz w:val="20"/>
          <w:szCs w:val="20"/>
        </w:rPr>
      </w:pPr>
    </w:p>
    <w:p w14:paraId="7FB90066" w14:textId="213192D5" w:rsidR="00611832" w:rsidRPr="00254945" w:rsidRDefault="00611832" w:rsidP="00611832">
      <w:pPr>
        <w:rPr>
          <w:rFonts w:ascii="Arial" w:hAnsi="Arial" w:cs="Arial"/>
          <w:b/>
          <w:color w:val="333333"/>
          <w:spacing w:val="4"/>
          <w:sz w:val="20"/>
          <w:szCs w:val="20"/>
        </w:rPr>
      </w:pPr>
      <w:r w:rsidRPr="00254945">
        <w:rPr>
          <w:rFonts w:ascii="Arial" w:hAnsi="Arial" w:cs="Arial"/>
          <w:b/>
          <w:color w:val="333333"/>
          <w:spacing w:val="4"/>
          <w:sz w:val="20"/>
          <w:szCs w:val="20"/>
        </w:rPr>
        <w:t>Key Responsibilities</w:t>
      </w:r>
      <w:r w:rsidR="0014220E">
        <w:rPr>
          <w:rFonts w:ascii="Arial" w:hAnsi="Arial" w:cs="Arial"/>
          <w:b/>
          <w:color w:val="333333"/>
          <w:spacing w:val="4"/>
          <w:sz w:val="20"/>
          <w:szCs w:val="20"/>
        </w:rPr>
        <w:t xml:space="preserve"> of SPO for CSS</w:t>
      </w:r>
      <w:r w:rsidRPr="00254945">
        <w:rPr>
          <w:rFonts w:ascii="Arial" w:hAnsi="Arial" w:cs="Arial"/>
          <w:b/>
          <w:color w:val="333333"/>
          <w:spacing w:val="4"/>
          <w:sz w:val="20"/>
          <w:szCs w:val="20"/>
        </w:rPr>
        <w:t xml:space="preserve">:  </w:t>
      </w:r>
    </w:p>
    <w:p w14:paraId="7751547E" w14:textId="77777777" w:rsidR="00611832" w:rsidRPr="001B119F" w:rsidRDefault="00611832" w:rsidP="00611832">
      <w:pPr>
        <w:rPr>
          <w:rFonts w:ascii="Arial" w:hAnsi="Arial" w:cs="Arial"/>
          <w:sz w:val="20"/>
          <w:szCs w:val="20"/>
          <w:lang w:val="en-GB"/>
        </w:rPr>
      </w:pPr>
      <w:r w:rsidRPr="001B119F">
        <w:rPr>
          <w:rFonts w:ascii="Arial" w:hAnsi="Arial" w:cs="Arial"/>
          <w:sz w:val="20"/>
          <w:szCs w:val="20"/>
          <w:lang w:val="en-GB"/>
        </w:rPr>
        <w:t xml:space="preserve">The State Programme Officer will be positioned at the assigned State and closely work with the Sub-recipient’s programming team at their respective State and will have close coordination with State AIDS Control Societies. key responsibilities will be as below </w:t>
      </w:r>
    </w:p>
    <w:p w14:paraId="173FB73E" w14:textId="77777777" w:rsidR="00611832" w:rsidRPr="001B119F" w:rsidRDefault="00611832" w:rsidP="00611832">
      <w:pPr>
        <w:rPr>
          <w:rFonts w:ascii="Arial" w:hAnsi="Arial" w:cs="Arial"/>
          <w:sz w:val="20"/>
          <w:szCs w:val="20"/>
          <w:lang w:val="en-GB"/>
        </w:rPr>
      </w:pPr>
      <w:r w:rsidRPr="001B119F">
        <w:rPr>
          <w:rFonts w:ascii="Arial" w:hAnsi="Arial" w:cs="Arial"/>
          <w:sz w:val="20"/>
          <w:szCs w:val="20"/>
          <w:lang w:val="en-GB"/>
        </w:rPr>
        <w:t>The base work locations in respective States are subject to change as per the programme requirements.  Candidates who are ready to work from any assigned work location within the State are only required to apply for the position.  The current locations where the positions will be based are as follows.</w:t>
      </w:r>
    </w:p>
    <w:tbl>
      <w:tblPr>
        <w:tblStyle w:val="GridTable1Light-Accent1"/>
        <w:tblW w:w="0" w:type="auto"/>
        <w:tblLook w:val="04A0" w:firstRow="1" w:lastRow="0" w:firstColumn="1" w:lastColumn="0" w:noHBand="0" w:noVBand="1"/>
      </w:tblPr>
      <w:tblGrid>
        <w:gridCol w:w="2122"/>
        <w:gridCol w:w="2268"/>
        <w:gridCol w:w="2268"/>
        <w:gridCol w:w="2358"/>
      </w:tblGrid>
      <w:tr w:rsidR="00611832" w14:paraId="4126C8E4" w14:textId="77777777" w:rsidTr="004F4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B3B9707" w14:textId="77777777" w:rsidR="00611832" w:rsidRDefault="00611832" w:rsidP="004F4364">
            <w:pPr>
              <w:rPr>
                <w:rFonts w:ascii="Arial" w:hAnsi="Arial" w:cs="Arial"/>
                <w:bCs w:val="0"/>
                <w:color w:val="333333"/>
                <w:spacing w:val="4"/>
                <w:sz w:val="20"/>
                <w:szCs w:val="20"/>
              </w:rPr>
            </w:pPr>
            <w:r>
              <w:rPr>
                <w:rFonts w:ascii="Arial" w:hAnsi="Arial" w:cs="Arial"/>
                <w:bCs w:val="0"/>
                <w:color w:val="333333"/>
                <w:spacing w:val="4"/>
                <w:sz w:val="20"/>
                <w:szCs w:val="20"/>
              </w:rPr>
              <w:t xml:space="preserve">Implementing State </w:t>
            </w:r>
          </w:p>
        </w:tc>
        <w:tc>
          <w:tcPr>
            <w:tcW w:w="2268" w:type="dxa"/>
          </w:tcPr>
          <w:p w14:paraId="081D9AA6" w14:textId="77777777" w:rsidR="00611832" w:rsidRDefault="00611832" w:rsidP="004F4364">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33333"/>
                <w:spacing w:val="4"/>
                <w:sz w:val="20"/>
                <w:szCs w:val="20"/>
              </w:rPr>
            </w:pPr>
            <w:r>
              <w:rPr>
                <w:rFonts w:ascii="Arial" w:hAnsi="Arial" w:cs="Arial"/>
                <w:bCs w:val="0"/>
                <w:color w:val="333333"/>
                <w:spacing w:val="4"/>
                <w:sz w:val="20"/>
                <w:szCs w:val="20"/>
              </w:rPr>
              <w:t>Location of position</w:t>
            </w:r>
          </w:p>
        </w:tc>
        <w:tc>
          <w:tcPr>
            <w:tcW w:w="2268" w:type="dxa"/>
          </w:tcPr>
          <w:p w14:paraId="72C29820" w14:textId="77777777" w:rsidR="00611832" w:rsidRDefault="00611832" w:rsidP="004F4364">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33333"/>
                <w:spacing w:val="4"/>
                <w:sz w:val="20"/>
                <w:szCs w:val="20"/>
              </w:rPr>
            </w:pPr>
            <w:r>
              <w:rPr>
                <w:rFonts w:ascii="Arial" w:hAnsi="Arial" w:cs="Arial"/>
                <w:bCs w:val="0"/>
                <w:color w:val="333333"/>
                <w:spacing w:val="4"/>
                <w:sz w:val="20"/>
                <w:szCs w:val="20"/>
              </w:rPr>
              <w:t xml:space="preserve">Implementing State </w:t>
            </w:r>
          </w:p>
        </w:tc>
        <w:tc>
          <w:tcPr>
            <w:tcW w:w="2358" w:type="dxa"/>
          </w:tcPr>
          <w:p w14:paraId="2E52FFA9" w14:textId="77777777" w:rsidR="00611832" w:rsidRDefault="00611832" w:rsidP="004F4364">
            <w:pPr>
              <w:cnfStyle w:val="100000000000" w:firstRow="1" w:lastRow="0" w:firstColumn="0" w:lastColumn="0" w:oddVBand="0" w:evenVBand="0" w:oddHBand="0" w:evenHBand="0" w:firstRowFirstColumn="0" w:firstRowLastColumn="0" w:lastRowFirstColumn="0" w:lastRowLastColumn="0"/>
              <w:rPr>
                <w:rFonts w:ascii="Arial" w:hAnsi="Arial" w:cs="Arial"/>
                <w:bCs w:val="0"/>
                <w:color w:val="333333"/>
                <w:spacing w:val="4"/>
                <w:sz w:val="20"/>
                <w:szCs w:val="20"/>
              </w:rPr>
            </w:pPr>
            <w:r>
              <w:rPr>
                <w:rFonts w:ascii="Arial" w:hAnsi="Arial" w:cs="Arial"/>
                <w:bCs w:val="0"/>
                <w:color w:val="333333"/>
                <w:spacing w:val="4"/>
                <w:sz w:val="20"/>
                <w:szCs w:val="20"/>
              </w:rPr>
              <w:t>Location of position</w:t>
            </w:r>
          </w:p>
        </w:tc>
      </w:tr>
      <w:tr w:rsidR="00611832" w14:paraId="3CDEEF76" w14:textId="77777777" w:rsidTr="004F4364">
        <w:tc>
          <w:tcPr>
            <w:cnfStyle w:val="001000000000" w:firstRow="0" w:lastRow="0" w:firstColumn="1" w:lastColumn="0" w:oddVBand="0" w:evenVBand="0" w:oddHBand="0" w:evenHBand="0" w:firstRowFirstColumn="0" w:firstRowLastColumn="0" w:lastRowFirstColumn="0" w:lastRowLastColumn="0"/>
            <w:tcW w:w="2122" w:type="dxa"/>
          </w:tcPr>
          <w:p w14:paraId="07F5AC25" w14:textId="77777777" w:rsidR="00611832" w:rsidRDefault="00611832" w:rsidP="004F4364">
            <w:pPr>
              <w:rPr>
                <w:rFonts w:ascii="Arial" w:hAnsi="Arial" w:cs="Arial"/>
                <w:bCs w:val="0"/>
                <w:color w:val="333333"/>
                <w:spacing w:val="4"/>
                <w:sz w:val="20"/>
                <w:szCs w:val="20"/>
              </w:rPr>
            </w:pPr>
            <w:r>
              <w:rPr>
                <w:rFonts w:ascii="Arial" w:hAnsi="Arial" w:cs="Arial"/>
                <w:bCs w:val="0"/>
                <w:color w:val="333333"/>
                <w:spacing w:val="4"/>
                <w:sz w:val="20"/>
                <w:szCs w:val="20"/>
              </w:rPr>
              <w:t>Gujarat</w:t>
            </w:r>
          </w:p>
        </w:tc>
        <w:tc>
          <w:tcPr>
            <w:tcW w:w="2268" w:type="dxa"/>
          </w:tcPr>
          <w:p w14:paraId="76D9CEB2" w14:textId="0999D8C6" w:rsidR="00611832" w:rsidRPr="001B119F" w:rsidRDefault="007C4C36" w:rsidP="004F4364">
            <w:pPr>
              <w:cnfStyle w:val="000000000000" w:firstRow="0" w:lastRow="0" w:firstColumn="0" w:lastColumn="0" w:oddVBand="0" w:evenVBand="0" w:oddHBand="0" w:evenHBand="0" w:firstRowFirstColumn="0" w:firstRowLastColumn="0" w:lastRowFirstColumn="0" w:lastRowLastColumn="0"/>
              <w:rPr>
                <w:rFonts w:ascii="Arial" w:hAnsi="Arial" w:cs="Arial"/>
                <w:bCs/>
                <w:spacing w:val="4"/>
                <w:sz w:val="20"/>
                <w:szCs w:val="20"/>
              </w:rPr>
            </w:pPr>
            <w:r>
              <w:rPr>
                <w:rFonts w:ascii="Arial" w:hAnsi="Arial" w:cs="Arial"/>
                <w:bCs/>
                <w:spacing w:val="4"/>
                <w:sz w:val="20"/>
                <w:szCs w:val="20"/>
              </w:rPr>
              <w:t>Surat</w:t>
            </w:r>
          </w:p>
        </w:tc>
        <w:tc>
          <w:tcPr>
            <w:tcW w:w="2268" w:type="dxa"/>
          </w:tcPr>
          <w:p w14:paraId="1CDB78E7" w14:textId="18D5EAF3" w:rsidR="00611832" w:rsidRPr="00C929AE" w:rsidRDefault="00611832" w:rsidP="004F4364">
            <w:pPr>
              <w:cnfStyle w:val="000000000000" w:firstRow="0" w:lastRow="0" w:firstColumn="0" w:lastColumn="0" w:oddVBand="0" w:evenVBand="0" w:oddHBand="0" w:evenHBand="0" w:firstRowFirstColumn="0" w:firstRowLastColumn="0" w:lastRowFirstColumn="0" w:lastRowLastColumn="0"/>
              <w:rPr>
                <w:rFonts w:ascii="Arial" w:hAnsi="Arial" w:cs="Arial"/>
                <w:b/>
                <w:color w:val="333333"/>
                <w:spacing w:val="4"/>
                <w:sz w:val="20"/>
                <w:szCs w:val="20"/>
              </w:rPr>
            </w:pPr>
            <w:r>
              <w:rPr>
                <w:rFonts w:ascii="Arial" w:hAnsi="Arial" w:cs="Arial"/>
                <w:b/>
                <w:color w:val="333333"/>
                <w:spacing w:val="4"/>
                <w:sz w:val="20"/>
                <w:szCs w:val="20"/>
              </w:rPr>
              <w:t>Madhya Pradesh</w:t>
            </w:r>
          </w:p>
        </w:tc>
        <w:tc>
          <w:tcPr>
            <w:tcW w:w="2358" w:type="dxa"/>
          </w:tcPr>
          <w:p w14:paraId="2ABA01AC" w14:textId="5F58E256" w:rsidR="00611832" w:rsidRPr="001B119F" w:rsidRDefault="007C4C36" w:rsidP="004F4364">
            <w:pPr>
              <w:cnfStyle w:val="000000000000" w:firstRow="0" w:lastRow="0" w:firstColumn="0" w:lastColumn="0" w:oddVBand="0" w:evenVBand="0" w:oddHBand="0" w:evenHBand="0" w:firstRowFirstColumn="0" w:firstRowLastColumn="0" w:lastRowFirstColumn="0" w:lastRowLastColumn="0"/>
              <w:rPr>
                <w:rFonts w:ascii="Arial" w:hAnsi="Arial" w:cs="Arial"/>
                <w:bCs/>
                <w:spacing w:val="4"/>
                <w:sz w:val="20"/>
                <w:szCs w:val="20"/>
              </w:rPr>
            </w:pPr>
            <w:r>
              <w:rPr>
                <w:rFonts w:ascii="Arial" w:hAnsi="Arial" w:cs="Arial"/>
                <w:bCs/>
                <w:spacing w:val="4"/>
                <w:sz w:val="20"/>
                <w:szCs w:val="20"/>
              </w:rPr>
              <w:t>Bhopal</w:t>
            </w:r>
          </w:p>
        </w:tc>
      </w:tr>
    </w:tbl>
    <w:p w14:paraId="024565A8" w14:textId="77777777" w:rsidR="00611832" w:rsidRDefault="00611832" w:rsidP="00611832">
      <w:pPr>
        <w:rPr>
          <w:rFonts w:ascii="Arial" w:hAnsi="Arial" w:cs="Arial"/>
          <w:bCs/>
          <w:color w:val="333333"/>
          <w:spacing w:val="4"/>
          <w:sz w:val="20"/>
          <w:szCs w:val="20"/>
        </w:rPr>
      </w:pPr>
    </w:p>
    <w:p w14:paraId="3B598F56" w14:textId="77777777" w:rsidR="00611832" w:rsidRPr="001B119F" w:rsidRDefault="00611832" w:rsidP="00611832">
      <w:pPr>
        <w:rPr>
          <w:rFonts w:ascii="Arial" w:hAnsi="Arial" w:cs="Arial"/>
          <w:bCs/>
          <w:spacing w:val="4"/>
          <w:sz w:val="20"/>
          <w:szCs w:val="20"/>
        </w:rPr>
      </w:pPr>
      <w:r w:rsidRPr="001B119F">
        <w:rPr>
          <w:rFonts w:ascii="Arial" w:hAnsi="Arial" w:cs="Arial"/>
          <w:bCs/>
          <w:spacing w:val="4"/>
          <w:sz w:val="20"/>
          <w:szCs w:val="20"/>
        </w:rPr>
        <w:t xml:space="preserve">The detailed responsibilities of the position are outlined below: </w:t>
      </w:r>
    </w:p>
    <w:p w14:paraId="2B98DE1F" w14:textId="77777777" w:rsidR="00611832" w:rsidRPr="00254945" w:rsidRDefault="00611832" w:rsidP="00611832">
      <w:pPr>
        <w:rPr>
          <w:rFonts w:ascii="Arial" w:hAnsi="Arial" w:cs="Arial"/>
          <w:b/>
          <w:color w:val="333333"/>
          <w:spacing w:val="4"/>
          <w:sz w:val="20"/>
          <w:szCs w:val="20"/>
        </w:rPr>
      </w:pPr>
      <w:r w:rsidRPr="00254945">
        <w:rPr>
          <w:rFonts w:ascii="Arial" w:hAnsi="Arial" w:cs="Arial"/>
          <w:b/>
          <w:color w:val="333333"/>
          <w:spacing w:val="4"/>
          <w:sz w:val="20"/>
          <w:szCs w:val="20"/>
        </w:rPr>
        <w:t>Technical Support &amp; Capacity Building</w:t>
      </w:r>
    </w:p>
    <w:p w14:paraId="228E05A2"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Provide mentorship and technical guidance to state teams on community-led monitoring (CLM) frameworks and CSS guidelines for state Community and district community groups.</w:t>
      </w:r>
    </w:p>
    <w:p w14:paraId="3D7ADE6F"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Facilitate training and capacity-building sessions for District CRG members and community champions and community networks.</w:t>
      </w:r>
    </w:p>
    <w:p w14:paraId="2DB42636"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Assist in the development of plan for training and sensitization of stakeholders and will implement the guidelines for Community system strengthening in the respective districts.</w:t>
      </w:r>
    </w:p>
    <w:p w14:paraId="732AAFF1"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lastRenderedPageBreak/>
        <w:t>Prepare the training plans for CLM orientation in the districts and will assist the all-logistic support for these trainings.</w:t>
      </w:r>
    </w:p>
    <w:p w14:paraId="47ACB7F2"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State Programme Officer will be responsible for all DCRG meetings execution as per the CSS guidelines and will make all necessary correspondence with nodal officials in SACS.</w:t>
      </w:r>
    </w:p>
    <w:p w14:paraId="4819A172"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Prepare the database for the PLHIV and their family members for the social welfare and security schemes.</w:t>
      </w:r>
    </w:p>
    <w:p w14:paraId="1A5366C9"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Prepare the database for the case records of stigma and discrimination.</w:t>
      </w:r>
    </w:p>
    <w:p w14:paraId="0C9AF4BB"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Document the good practices and support to program team to record of learning and practices from grass root level.</w:t>
      </w:r>
    </w:p>
    <w:p w14:paraId="2FAB56E4"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Support in day-to-day activities for CSS component to the state teams.</w:t>
      </w:r>
    </w:p>
    <w:p w14:paraId="5B314211"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Lead the design and facilitation of co-creation workshops to share feedback and findings from CLM activities by community champions and internal meetings with SACS, SR and Alliance program teams at PR level.</w:t>
      </w:r>
    </w:p>
    <w:p w14:paraId="0BC06CD5"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Engage stakeholders in collaborative problem-solving and action planning based on CLM data.</w:t>
      </w:r>
    </w:p>
    <w:p w14:paraId="701BD502"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Promote evidence-based advocacy through participatory processes.</w:t>
      </w:r>
    </w:p>
    <w:p w14:paraId="76C79F51" w14:textId="77777777" w:rsidR="00611832" w:rsidRPr="00254945" w:rsidRDefault="00611832" w:rsidP="00611832">
      <w:pPr>
        <w:rPr>
          <w:rFonts w:ascii="Arial" w:hAnsi="Arial" w:cs="Arial"/>
          <w:b/>
          <w:color w:val="333333"/>
          <w:spacing w:val="4"/>
          <w:sz w:val="20"/>
          <w:szCs w:val="20"/>
        </w:rPr>
      </w:pPr>
      <w:r w:rsidRPr="00254945">
        <w:rPr>
          <w:rFonts w:ascii="Arial" w:hAnsi="Arial" w:cs="Arial"/>
          <w:b/>
          <w:color w:val="333333"/>
          <w:spacing w:val="4"/>
          <w:sz w:val="20"/>
          <w:szCs w:val="20"/>
        </w:rPr>
        <w:t>Coordination &amp; Partnership Management:</w:t>
      </w:r>
    </w:p>
    <w:p w14:paraId="6337CE59"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 xml:space="preserve">Maintain regular communication and coordination with SR program team </w:t>
      </w:r>
      <w:r>
        <w:rPr>
          <w:rFonts w:ascii="Arial" w:hAnsi="Arial" w:cs="Arial"/>
          <w:color w:val="000000"/>
          <w:sz w:val="20"/>
          <w:szCs w:val="20"/>
        </w:rPr>
        <w:t>and the National Programme Manager at the PR level.</w:t>
      </w:r>
    </w:p>
    <w:p w14:paraId="6EF42A22"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Liaise with State Program Managers to ensure alignment of CSS activities with national strategies and log framework.</w:t>
      </w:r>
    </w:p>
    <w:p w14:paraId="28015995"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State Programme Officer will provide support to the SR team in preparing the session plan for all state and district level consultations and meetings and make sure all required documentation as well.</w:t>
      </w:r>
    </w:p>
    <w:p w14:paraId="56D66D16" w14:textId="77777777" w:rsidR="00611832" w:rsidRPr="00A81332"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Contribute to local resource mobili</w:t>
      </w:r>
      <w:r>
        <w:rPr>
          <w:rFonts w:ascii="Arial" w:hAnsi="Arial" w:cs="Arial"/>
          <w:color w:val="000000"/>
          <w:sz w:val="20"/>
          <w:szCs w:val="20"/>
        </w:rPr>
        <w:t>s</w:t>
      </w:r>
      <w:r w:rsidRPr="009B20C7">
        <w:rPr>
          <w:rFonts w:ascii="Arial" w:hAnsi="Arial" w:cs="Arial"/>
          <w:color w:val="000000"/>
          <w:sz w:val="20"/>
          <w:szCs w:val="20"/>
        </w:rPr>
        <w:t>ation and donor sensiti</w:t>
      </w:r>
      <w:r>
        <w:rPr>
          <w:rFonts w:ascii="Arial" w:hAnsi="Arial" w:cs="Arial"/>
          <w:color w:val="000000"/>
          <w:sz w:val="20"/>
          <w:szCs w:val="20"/>
        </w:rPr>
        <w:t>s</w:t>
      </w:r>
      <w:r w:rsidRPr="00A81332">
        <w:rPr>
          <w:rFonts w:ascii="Arial" w:hAnsi="Arial" w:cs="Arial"/>
          <w:color w:val="000000"/>
          <w:sz w:val="20"/>
          <w:szCs w:val="20"/>
        </w:rPr>
        <w:t>ation at the district level and at headquarters of state.</w:t>
      </w:r>
    </w:p>
    <w:p w14:paraId="7B23DB87"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Sensiti</w:t>
      </w:r>
      <w:r>
        <w:rPr>
          <w:rFonts w:ascii="Arial" w:hAnsi="Arial" w:cs="Arial"/>
          <w:color w:val="000000"/>
          <w:sz w:val="20"/>
          <w:szCs w:val="20"/>
        </w:rPr>
        <w:t>s</w:t>
      </w:r>
      <w:r w:rsidRPr="009B20C7">
        <w:rPr>
          <w:rFonts w:ascii="Arial" w:hAnsi="Arial" w:cs="Arial"/>
          <w:color w:val="000000"/>
          <w:sz w:val="20"/>
          <w:szCs w:val="20"/>
        </w:rPr>
        <w:t>ation for HIV/AIDS Act 2017 and about the grievance redressal system at the district and state level.</w:t>
      </w:r>
    </w:p>
    <w:p w14:paraId="29A9B185"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 xml:space="preserve">Contribution in the planning for state and national events and celebration of major health days. </w:t>
      </w:r>
    </w:p>
    <w:p w14:paraId="6E0C0F4F" w14:textId="77777777" w:rsidR="00611832" w:rsidRPr="00FB615F"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FB615F">
        <w:rPr>
          <w:rFonts w:ascii="Arial" w:hAnsi="Arial" w:cs="Arial"/>
          <w:color w:val="000000"/>
          <w:sz w:val="20"/>
          <w:szCs w:val="20"/>
        </w:rPr>
        <w:t xml:space="preserve">Strictly follow the organisational work plan and individual activity plan, ensuring adherence to quality and timeliness in required deliverables. </w:t>
      </w:r>
    </w:p>
    <w:p w14:paraId="5FB43B4A" w14:textId="77777777" w:rsidR="00611832"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FB615F">
        <w:rPr>
          <w:rFonts w:ascii="Arial" w:hAnsi="Arial" w:cs="Arial"/>
          <w:color w:val="000000"/>
          <w:sz w:val="20"/>
          <w:szCs w:val="20"/>
        </w:rPr>
        <w:t>Undertake other responsibilities not outlined above, which are commensurate with a role of this nature in the not-for-profit sector, which has been discussed and agreed upon between the line manager and the post holder.</w:t>
      </w:r>
    </w:p>
    <w:p w14:paraId="20536DD0" w14:textId="77777777" w:rsidR="00611832" w:rsidRPr="003B60EB" w:rsidRDefault="00611832" w:rsidP="00611832">
      <w:pPr>
        <w:rPr>
          <w:rFonts w:ascii="Arial" w:hAnsi="Arial" w:cs="Arial"/>
          <w:b/>
          <w:bCs/>
          <w:color w:val="333333"/>
          <w:spacing w:val="4"/>
          <w:sz w:val="20"/>
          <w:szCs w:val="20"/>
        </w:rPr>
      </w:pPr>
      <w:r w:rsidRPr="003B60EB">
        <w:rPr>
          <w:rFonts w:ascii="Arial" w:hAnsi="Arial" w:cs="Arial"/>
          <w:b/>
          <w:bCs/>
          <w:color w:val="333333"/>
          <w:spacing w:val="4"/>
          <w:sz w:val="20"/>
          <w:szCs w:val="20"/>
        </w:rPr>
        <w:t>Qualification:</w:t>
      </w:r>
    </w:p>
    <w:p w14:paraId="3BA87591"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 xml:space="preserve">Graduation or Post Graduation in in social sciences, statistics, demography in health or development field (or equivalent). </w:t>
      </w:r>
    </w:p>
    <w:p w14:paraId="48B30D92" w14:textId="77777777" w:rsidR="00611832" w:rsidRPr="00254945" w:rsidRDefault="00611832" w:rsidP="00611832">
      <w:pPr>
        <w:rPr>
          <w:rFonts w:ascii="Arial" w:hAnsi="Arial" w:cs="Arial"/>
          <w:b/>
          <w:bCs/>
          <w:color w:val="333333"/>
          <w:spacing w:val="4"/>
          <w:sz w:val="20"/>
          <w:szCs w:val="20"/>
        </w:rPr>
      </w:pPr>
      <w:r w:rsidRPr="00254945">
        <w:rPr>
          <w:rFonts w:ascii="Arial" w:hAnsi="Arial" w:cs="Arial"/>
          <w:b/>
          <w:bCs/>
          <w:color w:val="333333"/>
          <w:spacing w:val="4"/>
          <w:sz w:val="20"/>
          <w:szCs w:val="20"/>
        </w:rPr>
        <w:t xml:space="preserve">Experience: </w:t>
      </w:r>
    </w:p>
    <w:p w14:paraId="181C8856" w14:textId="77777777" w:rsidR="00611832"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At least 3 to 5 years’ experience working in HIV Program at the State level, including experience working with PLHIV, key population and community networks.</w:t>
      </w:r>
    </w:p>
    <w:p w14:paraId="19A70D1B" w14:textId="77777777" w:rsidR="00611832"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Pr>
          <w:rFonts w:ascii="Arial" w:hAnsi="Arial" w:cs="Arial"/>
          <w:color w:val="000000"/>
          <w:sz w:val="20"/>
          <w:szCs w:val="20"/>
        </w:rPr>
        <w:t xml:space="preserve">Experience managing CSS related programmes will be an added advantage. </w:t>
      </w:r>
    </w:p>
    <w:p w14:paraId="38AE91B0" w14:textId="77777777" w:rsidR="00611832" w:rsidRPr="003F1B16" w:rsidRDefault="00611832" w:rsidP="00611832">
      <w:pPr>
        <w:rPr>
          <w:rFonts w:ascii="Arial" w:hAnsi="Arial" w:cs="Arial"/>
          <w:b/>
          <w:bCs/>
          <w:color w:val="333333"/>
          <w:spacing w:val="4"/>
          <w:sz w:val="20"/>
          <w:szCs w:val="20"/>
        </w:rPr>
      </w:pPr>
      <w:r w:rsidRPr="003F1B16">
        <w:rPr>
          <w:rFonts w:ascii="Arial" w:hAnsi="Arial" w:cs="Arial"/>
          <w:b/>
          <w:bCs/>
          <w:color w:val="333333"/>
          <w:spacing w:val="4"/>
          <w:sz w:val="20"/>
          <w:szCs w:val="20"/>
        </w:rPr>
        <w:t xml:space="preserve">Skills &amp; Expertise: </w:t>
      </w:r>
    </w:p>
    <w:p w14:paraId="1C17CE5A"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Demonstrated knowledge and understanding of project management at State level.</w:t>
      </w:r>
    </w:p>
    <w:p w14:paraId="58541C20"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Previous experience in working with similar types of care &amp; Support/prevention programmes at State/District level.</w:t>
      </w:r>
    </w:p>
    <w:p w14:paraId="2DC7D1C4"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Demonstrated experience in handholding and capacity building support at the grassroots level.</w:t>
      </w:r>
    </w:p>
    <w:p w14:paraId="65C71362"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 xml:space="preserve">Strong community networking skills.  </w:t>
      </w:r>
    </w:p>
    <w:p w14:paraId="213F85DF"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Excellent analytical, writing, and verbal communication skills.</w:t>
      </w:r>
    </w:p>
    <w:p w14:paraId="1CFF8BBD"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Good computer skills using MS office, especially in Excel, is mandatory</w:t>
      </w:r>
    </w:p>
    <w:p w14:paraId="12A08F54"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Ability to work effectively in teams as well as independently.</w:t>
      </w:r>
    </w:p>
    <w:p w14:paraId="34A74FCD"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Ability and willingness to undertake extensive travel within the responsible state(s)</w:t>
      </w:r>
    </w:p>
    <w:p w14:paraId="11AD2D7D" w14:textId="77777777" w:rsidR="00611832" w:rsidRPr="009B20C7" w:rsidRDefault="00611832" w:rsidP="00611832">
      <w:pPr>
        <w:pStyle w:val="ListParagraph"/>
        <w:numPr>
          <w:ilvl w:val="0"/>
          <w:numId w:val="1"/>
        </w:numPr>
        <w:tabs>
          <w:tab w:val="clear" w:pos="720"/>
          <w:tab w:val="num" w:pos="426"/>
        </w:tabs>
        <w:spacing w:after="160" w:line="256" w:lineRule="auto"/>
        <w:ind w:left="426" w:hanging="426"/>
        <w:contextualSpacing/>
        <w:rPr>
          <w:rFonts w:ascii="Arial" w:hAnsi="Arial" w:cs="Arial"/>
          <w:color w:val="000000"/>
          <w:sz w:val="20"/>
          <w:szCs w:val="20"/>
        </w:rPr>
      </w:pPr>
      <w:r w:rsidRPr="009B20C7">
        <w:rPr>
          <w:rFonts w:ascii="Arial" w:hAnsi="Arial" w:cs="Arial"/>
          <w:color w:val="000000"/>
          <w:sz w:val="20"/>
          <w:szCs w:val="20"/>
        </w:rPr>
        <w:t>Fluent in regional language in the assigned State, English and Hindi</w:t>
      </w:r>
    </w:p>
    <w:p w14:paraId="3BB6C8DC" w14:textId="77777777" w:rsidR="00611832" w:rsidRPr="00254945" w:rsidRDefault="00611832" w:rsidP="00611832">
      <w:pPr>
        <w:pStyle w:val="BodyText2"/>
        <w:jc w:val="left"/>
        <w:rPr>
          <w:rFonts w:cs="Arial"/>
          <w:i/>
          <w:iCs/>
          <w:lang w:val="en-GB"/>
        </w:rPr>
      </w:pPr>
      <w:r w:rsidRPr="00254945">
        <w:rPr>
          <w:rFonts w:cs="Arial"/>
          <w:i/>
          <w:iCs/>
          <w:lang w:val="en-GB"/>
        </w:rPr>
        <w:lastRenderedPageBreak/>
        <w:t>The position requires a strong commitment to HIV/AIDS and sexual and reproductive health and for the community development activities in India, and a strong interest in understanding the relevant issues.</w:t>
      </w:r>
    </w:p>
    <w:p w14:paraId="6E447F74" w14:textId="77777777" w:rsidR="00611832" w:rsidRPr="00254945" w:rsidRDefault="00611832" w:rsidP="00611832">
      <w:pPr>
        <w:pStyle w:val="BodyText2"/>
        <w:jc w:val="left"/>
        <w:rPr>
          <w:rFonts w:cs="Arial"/>
          <w:i/>
          <w:iCs/>
          <w:lang w:val="en-GB"/>
        </w:rPr>
      </w:pPr>
    </w:p>
    <w:p w14:paraId="06AA5FE8" w14:textId="1C9F51EB" w:rsidR="00611832" w:rsidRPr="0014220E" w:rsidRDefault="00611832" w:rsidP="00611832">
      <w:pPr>
        <w:pStyle w:val="BodyText2"/>
        <w:jc w:val="left"/>
        <w:rPr>
          <w:rFonts w:cs="Arial"/>
          <w:iCs/>
          <w:lang w:val="en-GB"/>
        </w:rPr>
      </w:pPr>
    </w:p>
    <w:p w14:paraId="1EED14BD" w14:textId="7ED00E56" w:rsidR="0014220E" w:rsidRPr="0014220E" w:rsidRDefault="0014220E" w:rsidP="00611832">
      <w:pPr>
        <w:pStyle w:val="BodyText2"/>
        <w:jc w:val="left"/>
        <w:rPr>
          <w:rFonts w:cs="Arial"/>
          <w:iCs/>
          <w:u w:val="single"/>
          <w:lang w:val="en-GB"/>
        </w:rPr>
      </w:pPr>
      <w:r w:rsidRPr="0014220E">
        <w:rPr>
          <w:rFonts w:cs="Arial"/>
          <w:iCs/>
          <w:u w:val="single"/>
          <w:lang w:val="en-GB"/>
        </w:rPr>
        <w:t xml:space="preserve">Salary: 45000 Per Month </w:t>
      </w:r>
      <w:r w:rsidRPr="0014220E">
        <w:rPr>
          <w:rFonts w:ascii="Times New Roman" w:hAnsi="Times New Roman"/>
          <w:szCs w:val="22"/>
        </w:rPr>
        <w:t>(TDS applicable as per rules)</w:t>
      </w:r>
    </w:p>
    <w:p w14:paraId="537020F2" w14:textId="77777777" w:rsidR="00611832" w:rsidRDefault="00611832"/>
    <w:p w14:paraId="4F4B60A0" w14:textId="77777777" w:rsidR="0014220E" w:rsidRPr="00A20009" w:rsidRDefault="0014220E" w:rsidP="0014220E">
      <w:pPr>
        <w:spacing w:before="120" w:after="120" w:line="240" w:lineRule="auto"/>
        <w:jc w:val="both"/>
        <w:rPr>
          <w:rFonts w:ascii="Times New Roman" w:hAnsi="Times New Roman" w:cs="Times New Roman"/>
          <w:b/>
          <w:bCs/>
        </w:rPr>
      </w:pPr>
      <w:r w:rsidRPr="00A20009">
        <w:rPr>
          <w:rFonts w:ascii="Times New Roman" w:hAnsi="Times New Roman" w:cs="Times New Roman"/>
          <w:b/>
          <w:bCs/>
        </w:rPr>
        <w:t>TO APPLY</w:t>
      </w:r>
    </w:p>
    <w:p w14:paraId="362F050A" w14:textId="08C71922" w:rsidR="0014220E" w:rsidRPr="0014220E" w:rsidRDefault="0014220E" w:rsidP="0014220E">
      <w:pPr>
        <w:spacing w:before="120" w:after="120" w:line="240" w:lineRule="auto"/>
        <w:jc w:val="both"/>
        <w:rPr>
          <w:rFonts w:ascii="Times New Roman" w:hAnsi="Times New Roman" w:cs="Times New Roman"/>
        </w:rPr>
      </w:pPr>
      <w:r w:rsidRPr="0014220E">
        <w:rPr>
          <w:rFonts w:ascii="Times New Roman" w:hAnsi="Times New Roman" w:cs="Times New Roman"/>
        </w:rPr>
        <w:t xml:space="preserve">Interested candidates may send their resume along with an application letter by email to </w:t>
      </w:r>
      <w:hyperlink r:id="rId5" w:history="1">
        <w:r w:rsidRPr="0014220E">
          <w:rPr>
            <w:rStyle w:val="Hyperlink"/>
            <w:rFonts w:ascii="Times New Roman" w:hAnsi="Times New Roman" w:cs="Times New Roman"/>
          </w:rPr>
          <w:t>recruit@gsnpplus.org</w:t>
        </w:r>
      </w:hyperlink>
      <w:r w:rsidRPr="0014220E">
        <w:rPr>
          <w:rFonts w:ascii="Times New Roman" w:hAnsi="Times New Roman" w:cs="Times New Roman"/>
        </w:rPr>
        <w:t xml:space="preserve"> </w:t>
      </w:r>
      <w:r w:rsidRPr="0014220E">
        <w:rPr>
          <w:rFonts w:ascii="Times New Roman" w:hAnsi="Times New Roman" w:cs="Times New Roman"/>
        </w:rPr>
        <w:t>with the subject line “Application for SPO–CSS for Gujarat/MP” on or before 12th November 2025. The application should include the names of two references (preferably one being a current or previous employer).</w:t>
      </w:r>
    </w:p>
    <w:p w14:paraId="44E12560" w14:textId="77777777" w:rsidR="0014220E" w:rsidRPr="0014220E" w:rsidRDefault="0014220E" w:rsidP="0014220E">
      <w:pPr>
        <w:spacing w:before="120" w:after="120" w:line="240" w:lineRule="auto"/>
        <w:jc w:val="both"/>
        <w:rPr>
          <w:rFonts w:ascii="Times New Roman" w:hAnsi="Times New Roman" w:cs="Times New Roman"/>
        </w:rPr>
      </w:pPr>
      <w:r w:rsidRPr="0014220E">
        <w:rPr>
          <w:rFonts w:ascii="Times New Roman" w:hAnsi="Times New Roman" w:cs="Times New Roman"/>
        </w:rPr>
        <w:t>People living with HIV, women, and individuals belonging to other vulnerable groups are strongly encouraged to apply. GSNP+ provides a secular and inclusive working environment and does not discriminate based on HIV status, religion, community, gender, or sexual orientation.</w:t>
      </w:r>
    </w:p>
    <w:p w14:paraId="0C63BE6D" w14:textId="77777777" w:rsidR="0014220E" w:rsidRPr="0014220E" w:rsidRDefault="0014220E" w:rsidP="0014220E">
      <w:pPr>
        <w:spacing w:before="120" w:after="120" w:line="240" w:lineRule="auto"/>
        <w:jc w:val="both"/>
        <w:rPr>
          <w:rFonts w:ascii="Times New Roman" w:hAnsi="Times New Roman" w:cs="Times New Roman"/>
        </w:rPr>
      </w:pPr>
      <w:r w:rsidRPr="0014220E">
        <w:rPr>
          <w:rFonts w:ascii="Times New Roman" w:hAnsi="Times New Roman" w:cs="Times New Roman"/>
        </w:rPr>
        <w:t xml:space="preserve">For more information, please visit </w:t>
      </w:r>
      <w:hyperlink r:id="rId6" w:tgtFrame="_new" w:history="1">
        <w:r w:rsidRPr="0014220E">
          <w:rPr>
            <w:rStyle w:val="Hyperlink"/>
            <w:rFonts w:ascii="Times New Roman" w:hAnsi="Times New Roman" w:cs="Times New Roman"/>
          </w:rPr>
          <w:t>www.gsnpplus.org</w:t>
        </w:r>
      </w:hyperlink>
      <w:r w:rsidRPr="0014220E">
        <w:rPr>
          <w:rFonts w:ascii="Times New Roman" w:hAnsi="Times New Roman" w:cs="Times New Roman"/>
        </w:rPr>
        <w:t>.</w:t>
      </w:r>
    </w:p>
    <w:p w14:paraId="59B3F840" w14:textId="77777777" w:rsidR="0014220E" w:rsidRPr="00A20009" w:rsidRDefault="0014220E" w:rsidP="0014220E">
      <w:pPr>
        <w:spacing w:before="120" w:after="120" w:line="240" w:lineRule="auto"/>
        <w:jc w:val="both"/>
        <w:rPr>
          <w:rFonts w:ascii="Times New Roman" w:hAnsi="Times New Roman" w:cs="Times New Roman"/>
        </w:rPr>
      </w:pPr>
    </w:p>
    <w:p w14:paraId="25B5C31E" w14:textId="77777777" w:rsidR="0014220E" w:rsidRPr="0014220E" w:rsidRDefault="0014220E"/>
    <w:sectPr w:rsidR="0014220E" w:rsidRPr="00142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6524C"/>
    <w:multiLevelType w:val="multilevel"/>
    <w:tmpl w:val="FD80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71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32"/>
    <w:rsid w:val="0014220E"/>
    <w:rsid w:val="00611832"/>
    <w:rsid w:val="007C4C36"/>
    <w:rsid w:val="00F17D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0673"/>
  <w15:chartTrackingRefBased/>
  <w15:docId w15:val="{41FD3C78-5FB3-47AC-B7D1-9CBB4F36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11832"/>
    <w:rPr>
      <w:color w:val="0000FF"/>
      <w:u w:val="single"/>
    </w:rPr>
  </w:style>
  <w:style w:type="character" w:customStyle="1" w:styleId="ListParagraphChar">
    <w:name w:val="List Paragraph Char"/>
    <w:aliases w:val="Paragraph Char,Header 2 Char,Head1.1 Char,References Char,Paragraphe de liste1 Char,List Paragraph1 Char,Liste couleur - Accent 11 Char,Liste couleur - Accent 111 Char,Paragraphe de liste3 Char,List Paragraph2 Char,Bullets Char"/>
    <w:link w:val="ListParagraph"/>
    <w:uiPriority w:val="34"/>
    <w:qFormat/>
    <w:locked/>
    <w:rsid w:val="00611832"/>
    <w:rPr>
      <w:lang w:val="en-GB"/>
    </w:rPr>
  </w:style>
  <w:style w:type="paragraph" w:styleId="ListParagraph">
    <w:name w:val="List Paragraph"/>
    <w:aliases w:val="Paragraph,Header 2,Head1.1,References,Paragraphe de liste1,List Paragraph1,Liste couleur - Accent 11,Liste couleur - Accent 111,Paragraphe de liste3,List Paragraph2,Bullets,List Paragraph nowy,Numbered List Paragraph,titre_kely,Liste 1"/>
    <w:basedOn w:val="Normal"/>
    <w:link w:val="ListParagraphChar"/>
    <w:uiPriority w:val="34"/>
    <w:qFormat/>
    <w:rsid w:val="00611832"/>
    <w:pPr>
      <w:spacing w:after="0" w:line="240" w:lineRule="auto"/>
      <w:ind w:left="720"/>
    </w:pPr>
    <w:rPr>
      <w:lang w:val="en-GB"/>
    </w:rPr>
  </w:style>
  <w:style w:type="paragraph" w:styleId="BodyText2">
    <w:name w:val="Body Text 2"/>
    <w:basedOn w:val="Normal"/>
    <w:link w:val="BodyText2Char"/>
    <w:semiHidden/>
    <w:unhideWhenUsed/>
    <w:rsid w:val="00611832"/>
    <w:pPr>
      <w:spacing w:after="0" w:line="240" w:lineRule="auto"/>
      <w:jc w:val="both"/>
    </w:pPr>
    <w:rPr>
      <w:rFonts w:ascii="Arial" w:eastAsia="Times New Roman" w:hAnsi="Arial" w:cs="Times New Roman"/>
      <w:sz w:val="20"/>
      <w:szCs w:val="20"/>
      <w:lang w:val="en-US"/>
    </w:rPr>
  </w:style>
  <w:style w:type="character" w:customStyle="1" w:styleId="BodyText2Char">
    <w:name w:val="Body Text 2 Char"/>
    <w:basedOn w:val="DefaultParagraphFont"/>
    <w:link w:val="BodyText2"/>
    <w:semiHidden/>
    <w:rsid w:val="00611832"/>
    <w:rPr>
      <w:rFonts w:ascii="Arial" w:eastAsia="Times New Roman" w:hAnsi="Arial" w:cs="Times New Roman"/>
      <w:sz w:val="20"/>
      <w:szCs w:val="20"/>
      <w:lang w:val="en-US"/>
    </w:rPr>
  </w:style>
  <w:style w:type="table" w:styleId="GridTable1Light-Accent1">
    <w:name w:val="Grid Table 1 Light Accent 1"/>
    <w:basedOn w:val="TableNormal"/>
    <w:uiPriority w:val="46"/>
    <w:rsid w:val="0061183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11832"/>
    <w:rPr>
      <w:sz w:val="16"/>
      <w:szCs w:val="16"/>
    </w:rPr>
  </w:style>
  <w:style w:type="paragraph" w:styleId="CommentText">
    <w:name w:val="annotation text"/>
    <w:basedOn w:val="Normal"/>
    <w:link w:val="CommentTextChar"/>
    <w:uiPriority w:val="99"/>
    <w:semiHidden/>
    <w:unhideWhenUsed/>
    <w:rsid w:val="00611832"/>
    <w:pPr>
      <w:spacing w:line="240" w:lineRule="auto"/>
    </w:pPr>
    <w:rPr>
      <w:sz w:val="20"/>
      <w:szCs w:val="20"/>
    </w:rPr>
  </w:style>
  <w:style w:type="character" w:customStyle="1" w:styleId="CommentTextChar">
    <w:name w:val="Comment Text Char"/>
    <w:basedOn w:val="DefaultParagraphFont"/>
    <w:link w:val="CommentText"/>
    <w:uiPriority w:val="99"/>
    <w:semiHidden/>
    <w:rsid w:val="00611832"/>
    <w:rPr>
      <w:sz w:val="20"/>
      <w:szCs w:val="20"/>
    </w:rPr>
  </w:style>
  <w:style w:type="paragraph" w:styleId="CommentSubject">
    <w:name w:val="annotation subject"/>
    <w:basedOn w:val="CommentText"/>
    <w:next w:val="CommentText"/>
    <w:link w:val="CommentSubjectChar"/>
    <w:uiPriority w:val="99"/>
    <w:semiHidden/>
    <w:unhideWhenUsed/>
    <w:rsid w:val="00611832"/>
    <w:rPr>
      <w:b/>
      <w:bCs/>
    </w:rPr>
  </w:style>
  <w:style w:type="character" w:customStyle="1" w:styleId="CommentSubjectChar">
    <w:name w:val="Comment Subject Char"/>
    <w:basedOn w:val="CommentTextChar"/>
    <w:link w:val="CommentSubject"/>
    <w:uiPriority w:val="99"/>
    <w:semiHidden/>
    <w:rsid w:val="00611832"/>
    <w:rPr>
      <w:b/>
      <w:bCs/>
      <w:sz w:val="20"/>
      <w:szCs w:val="20"/>
    </w:rPr>
  </w:style>
  <w:style w:type="character" w:styleId="UnresolvedMention">
    <w:name w:val="Unresolved Mention"/>
    <w:basedOn w:val="DefaultParagraphFont"/>
    <w:uiPriority w:val="99"/>
    <w:semiHidden/>
    <w:unhideWhenUsed/>
    <w:rsid w:val="0014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2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npplus.org" TargetMode="External"/><Relationship Id="rId5" Type="http://schemas.openxmlformats.org/officeDocument/2006/relationships/hyperlink" Target="mailto:recruit@gsnpplu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5999</Characters>
  <Application>Microsoft Office Word</Application>
  <DocSecurity>0</DocSecurity>
  <Lines>103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Balani</dc:creator>
  <cp:keywords/>
  <dc:description/>
  <cp:lastModifiedBy>Rajesh Kalavadiya</cp:lastModifiedBy>
  <cp:revision>2</cp:revision>
  <dcterms:created xsi:type="dcterms:W3CDTF">2025-10-31T13:15:00Z</dcterms:created>
  <dcterms:modified xsi:type="dcterms:W3CDTF">2025-10-31T13:15:00Z</dcterms:modified>
</cp:coreProperties>
</file>